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05" w:rsidRDefault="00BE24F7">
      <w:r>
        <w:t>To parents / guardians</w:t>
      </w:r>
    </w:p>
    <w:p w:rsidR="00336805" w:rsidRDefault="00BE24F7">
      <w:pPr>
        <w:rPr>
          <w:b/>
          <w:sz w:val="24"/>
          <w:szCs w:val="24"/>
        </w:rPr>
      </w:pPr>
      <w:r>
        <w:br/>
      </w:r>
      <w:r>
        <w:rPr>
          <w:b/>
          <w:sz w:val="24"/>
          <w:szCs w:val="24"/>
        </w:rPr>
        <w:t>Information about the distribution of iodine tablets in school and kindergarten</w:t>
      </w:r>
    </w:p>
    <w:p w:rsidR="00336805" w:rsidRDefault="00BE24F7">
      <w:r>
        <w:t>In the case of a nuclear event with fallout of radioactive iodine, children and adolescents under 18 in particular are at risk for developing cancer of the thyroid gland. Intake of iodine tablets (potassium iodide) may reduce the risk of cancer by blocking</w:t>
      </w:r>
      <w:r>
        <w:t xml:space="preserve"> the absorption of radioactive iodine. The tablets are most effective if taken within 4 hours of exposure.</w:t>
      </w:r>
    </w:p>
    <w:p w:rsidR="00336805" w:rsidRDefault="00BE24F7">
      <w:r>
        <w:br/>
        <w:t>Kindergartens and schools have iodine tablets available for distribution should an event occur during opening hours. Guardians are encouraged to buy</w:t>
      </w:r>
      <w:r>
        <w:t xml:space="preserve"> iodine tablets at the pharmacy for home use.</w:t>
      </w:r>
    </w:p>
    <w:p w:rsidR="00336805" w:rsidRDefault="00BE24F7">
      <w:pPr>
        <w:rPr>
          <w:b/>
        </w:rPr>
      </w:pPr>
      <w:r>
        <w:rPr>
          <w:b/>
        </w:rPr>
        <w:t>The child should not have an iodine tablet if it has</w:t>
      </w:r>
      <w:proofErr w:type="gramStart"/>
      <w:r>
        <w:rPr>
          <w:b/>
        </w:rPr>
        <w:t>:</w:t>
      </w:r>
      <w:proofErr w:type="gramEnd"/>
      <w:r>
        <w:rPr>
          <w:b/>
        </w:rPr>
        <w:br/>
      </w:r>
      <w:r>
        <w:t>• Allergy to potassium iodide or any of the other ingredients of the medicine (listed in the package leaflet).</w:t>
      </w:r>
      <w:r>
        <w:br/>
        <w:t>• Thyroiditis</w:t>
      </w:r>
      <w:r>
        <w:br/>
        <w:t>• Disorders of thyroid gland fu</w:t>
      </w:r>
      <w:r>
        <w:t>nction</w:t>
      </w:r>
      <w:r>
        <w:br/>
        <w:t xml:space="preserve">• Dermatitis </w:t>
      </w:r>
      <w:proofErr w:type="spellStart"/>
      <w:r>
        <w:t>herpetiformis</w:t>
      </w:r>
      <w:proofErr w:type="spellEnd"/>
      <w:r>
        <w:t xml:space="preserve"> (</w:t>
      </w:r>
      <w:proofErr w:type="spellStart"/>
      <w:r>
        <w:t>Duhring's</w:t>
      </w:r>
      <w:proofErr w:type="spellEnd"/>
      <w:r>
        <w:t xml:space="preserve"> disease</w:t>
      </w:r>
      <w:proofErr w:type="gramStart"/>
      <w:r>
        <w:t>)</w:t>
      </w:r>
      <w:proofErr w:type="gramEnd"/>
      <w:r>
        <w:br/>
        <w:t>• Surgically removed the thyroid gland</w:t>
      </w:r>
    </w:p>
    <w:p w:rsidR="00336805" w:rsidRDefault="00BE24F7">
      <w:r>
        <w:br/>
        <w:t>For more information, see www.dsa.no or www.helsenorge.no</w:t>
      </w:r>
      <w:r>
        <w:br/>
      </w:r>
    </w:p>
    <w:p w:rsidR="00336805" w:rsidRDefault="00BE24F7">
      <w:r>
        <w:t xml:space="preserve">If your child </w:t>
      </w:r>
      <w:r>
        <w:rPr>
          <w:b/>
        </w:rPr>
        <w:t>is not</w:t>
      </w:r>
      <w:r>
        <w:t xml:space="preserve"> to be assigned an iodine tablet after a nuclear event, written notice must be give</w:t>
      </w:r>
      <w:r>
        <w:t>n to the child's school or kindergarten.</w:t>
      </w:r>
      <w:r>
        <w:br/>
      </w:r>
    </w:p>
    <w:p w:rsidR="00336805" w:rsidRDefault="00BE24F7">
      <w:r>
        <w:t>CUT HERE ------------------------------------------------ -------------------------------------------------- ------------</w:t>
      </w:r>
      <w:r>
        <w:br/>
      </w:r>
    </w:p>
    <w:p w:rsidR="00336805" w:rsidRDefault="00BE24F7">
      <w:r>
        <w:br/>
        <w:t>My child</w:t>
      </w:r>
      <w:proofErr w:type="gramStart"/>
      <w:r>
        <w:t>:</w:t>
      </w:r>
      <w:proofErr w:type="gramEnd"/>
      <w:r>
        <w:br/>
        <w:t>___________________________________________________________________________</w:t>
      </w:r>
      <w:r>
        <w:br/>
      </w:r>
    </w:p>
    <w:p w:rsidR="00336805" w:rsidRDefault="00BE24F7">
      <w:proofErr w:type="gramStart"/>
      <w:r>
        <w:t>sha</w:t>
      </w:r>
      <w:r>
        <w:t>ll</w:t>
      </w:r>
      <w:proofErr w:type="gramEnd"/>
      <w:r>
        <w:t xml:space="preserve"> not be given iodine tablet after a nuclear incident with radioactive emissions</w:t>
      </w:r>
      <w:r>
        <w:br/>
      </w:r>
    </w:p>
    <w:p w:rsidR="00336805" w:rsidRDefault="00336805"/>
    <w:p w:rsidR="00336805" w:rsidRDefault="00BE24F7">
      <w:r>
        <w:t>Date / Signature:</w:t>
      </w:r>
    </w:p>
    <w:p w:rsidR="00336805" w:rsidRDefault="00BE24F7">
      <w:r>
        <w:t>________________________________________________________________________________</w:t>
      </w:r>
    </w:p>
    <w:sectPr w:rsidR="003368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36805"/>
    <w:rsid w:val="00336805"/>
    <w:rsid w:val="00603ABB"/>
    <w:rsid w:val="0094747A"/>
    <w:rsid w:val="00BE24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248</Words>
  <Characters>1319</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Lovise Øvereng</dc:creator>
  <cp:lastModifiedBy>Inger Lovise Øvereng</cp:lastModifiedBy>
  <cp:revision>2</cp:revision>
  <dcterms:created xsi:type="dcterms:W3CDTF">2019-01-07T08:58:00Z</dcterms:created>
  <dcterms:modified xsi:type="dcterms:W3CDTF">2019-01-07T08:58:00Z</dcterms:modified>
</cp:coreProperties>
</file>